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5E" w:rsidRPr="00154A5E" w:rsidRDefault="00154A5E" w:rsidP="00154A5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广东</w:t>
      </w:r>
      <w:r w:rsidRPr="00154A5E">
        <w:rPr>
          <w:rFonts w:ascii="宋体" w:eastAsia="宋体" w:hAnsi="宋体" w:cs="宋体"/>
          <w:color w:val="000000"/>
          <w:kern w:val="0"/>
          <w:sz w:val="32"/>
          <w:szCs w:val="32"/>
        </w:rPr>
        <w:t>省人力资源</w:t>
      </w:r>
      <w:r w:rsidRPr="00154A5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社</w:t>
      </w:r>
      <w:r w:rsidRPr="00154A5E">
        <w:rPr>
          <w:rFonts w:ascii="宋体" w:eastAsia="宋体" w:hAnsi="宋体" w:cs="宋体"/>
          <w:color w:val="000000"/>
          <w:kern w:val="0"/>
          <w:sz w:val="32"/>
          <w:szCs w:val="32"/>
        </w:rPr>
        <w:t>会保障部</w:t>
      </w:r>
      <w:r w:rsidRPr="00154A5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办</w:t>
      </w:r>
      <w:r w:rsidRPr="00154A5E">
        <w:rPr>
          <w:rFonts w:ascii="宋体" w:eastAsia="宋体" w:hAnsi="宋体" w:cs="宋体"/>
          <w:color w:val="000000"/>
          <w:kern w:val="0"/>
          <w:sz w:val="32"/>
          <w:szCs w:val="32"/>
        </w:rPr>
        <w:t>公厅关于</w:t>
      </w:r>
      <w:r w:rsidRPr="00154A5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2020年</w:t>
      </w:r>
      <w:r w:rsidRPr="00154A5E">
        <w:rPr>
          <w:rFonts w:ascii="宋体" w:eastAsia="宋体" w:hAnsi="宋体" w:cs="宋体"/>
          <w:color w:val="000000"/>
          <w:kern w:val="0"/>
          <w:sz w:val="32"/>
          <w:szCs w:val="32"/>
        </w:rPr>
        <w:t>度专业技术人员职业资格考试计划及有关事项的通知</w:t>
      </w:r>
    </w:p>
    <w:p w:rsidR="00154A5E" w:rsidRPr="00154A5E" w:rsidRDefault="00154A5E" w:rsidP="00154A5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proofErr w:type="gramStart"/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人社厅</w:t>
      </w:r>
      <w:proofErr w:type="gramEnd"/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发〔2019〕118号</w:t>
      </w:r>
    </w:p>
    <w:p w:rsidR="00154A5E" w:rsidRPr="00154A5E" w:rsidRDefault="00154A5E" w:rsidP="00154A5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54A5E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各省、自治区、直辖市及新疆生产建设兵团人力资源社会保障厅（局），各副省级市人力资源社会保障局，国务院各部委、各直属机构人事部门，有关协会、学会：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为进一步做好专业技术人员职业资格考试的规划与管理，便于广大专业技术人员参加职业资格考试，经商有关部门同意，现就2020年度专业技术人员职业资格考试计划及有关问题通知如下：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一、请按照《2020年度专业技术人员职业资格考试工作计划》（见附件）做好考试组织实施工作，确保各项考试安全顺利进行。如遇特殊情况需要变更考试日期的，将提前另行通知。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二、各地人力资源社会保障部门及相关行业主管部门要积极配合，密切合作，认真落实考试有关规章制度，切实做好考试各项准备工作。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教师资格下半年考试，执业兽医资格，文物保护工程从业资格，认证人员职业资格，特种设备检验、检测人员资格等具体考试日期由相关部门另行通知。证券期货业从业人员资格（含基金从业人员资格）各次考试地点不同，具体安排以相关行业协会考试公告为准。专业技术人员计算机应用能力考试日期由各地自行确定。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国家职业资格考试统一大纲、统一命题、统一组织，符合条件的专业技术人员应按规定通过正规渠道报名，切勿轻信虚假宣传。按照国务院要求实行考试报名证明事项告知承诺制的，考生要按照要求认真填报信息，诚信参考。国家未指定任何培训机构开展职业资格考试培训工作，对不法培训机构打着“保过”幌子，招摇撞骗或组织实施作弊的，将依法严肃追究法律责任。</w:t>
      </w:r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bookmarkStart w:id="0" w:name="_GoBack"/>
      <w:bookmarkEnd w:id="0"/>
    </w:p>
    <w:p w:rsidR="00154A5E" w:rsidRPr="00154A5E" w:rsidRDefault="00154A5E" w:rsidP="00154A5E">
      <w:pPr>
        <w:widowControl/>
        <w:shd w:val="clear" w:color="auto" w:fill="FFFFFF"/>
        <w:spacing w:line="420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附件：2020年度专业技术人员职业资格考试工作计划</w:t>
      </w:r>
    </w:p>
    <w:p w:rsidR="00154A5E" w:rsidRPr="00154A5E" w:rsidRDefault="00154A5E" w:rsidP="00154A5E">
      <w:pPr>
        <w:widowControl/>
        <w:shd w:val="clear" w:color="auto" w:fill="FFFFFF"/>
        <w:spacing w:line="315" w:lineRule="atLeast"/>
        <w:ind w:firstLine="645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54A5E" w:rsidRPr="00154A5E" w:rsidRDefault="00154A5E" w:rsidP="00154A5E">
      <w:pPr>
        <w:widowControl/>
        <w:shd w:val="clear" w:color="auto" w:fill="FFFFFF"/>
        <w:spacing w:line="315" w:lineRule="atLeast"/>
        <w:ind w:right="960" w:firstLine="645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        人力资源社会保障部办公厅</w:t>
      </w:r>
    </w:p>
    <w:p w:rsidR="00154A5E" w:rsidRPr="00154A5E" w:rsidRDefault="00154A5E" w:rsidP="00154A5E">
      <w:pPr>
        <w:widowControl/>
        <w:shd w:val="clear" w:color="auto" w:fill="FFFFFF"/>
        <w:spacing w:line="315" w:lineRule="atLeast"/>
        <w:ind w:right="1605" w:firstLine="336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   2019年12月26日</w:t>
      </w:r>
    </w:p>
    <w:p w:rsidR="00154A5E" w:rsidRPr="00154A5E" w:rsidRDefault="00154A5E" w:rsidP="00154A5E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154A5E" w:rsidRPr="00154A5E" w:rsidRDefault="00154A5E" w:rsidP="00154A5E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抄送：有关部门考试管理机构，各省、自治区、直辖市、新疆生产建设兵团及副省级市考试考</w:t>
      </w:r>
      <w:proofErr w:type="gramStart"/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</w:t>
      </w:r>
      <w:proofErr w:type="gramEnd"/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管理机构</w:t>
      </w:r>
    </w:p>
    <w:p w:rsidR="00154A5E" w:rsidRPr="00154A5E" w:rsidRDefault="00154A5E" w:rsidP="00154A5E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         </w:t>
      </w:r>
    </w:p>
    <w:p w:rsidR="00154A5E" w:rsidRPr="00154A5E" w:rsidRDefault="00154A5E" w:rsidP="00154A5E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154A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  2020年度专业技术人员职业资格考试工作计划</w:t>
      </w:r>
      <w:r w:rsidRPr="00154A5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30"/>
        <w:gridCol w:w="1423"/>
        <w:gridCol w:w="3578"/>
        <w:gridCol w:w="2800"/>
      </w:tblGrid>
      <w:tr w:rsidR="00154A5E" w:rsidRPr="00154A5E" w:rsidTr="00154A5E">
        <w:trPr>
          <w:trHeight w:val="37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考试日期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教师资格（笔试）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3月14日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咨询工程师（投资）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4月11、12日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4月18、19日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会计（初级）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5月9-17日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注册建筑师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5月16、17、23、24日</w:t>
            </w: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5月16、17日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护士执业资格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5月16-18日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教师资格（面试）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5月16、17日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76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卫生（初级、中级）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5月23、24、30、31日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5月23、24日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演出经纪人员资格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5月30日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6月13、14日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注册计量师（一级、二级）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6月20、21日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社会工作者职业资格（初级、中级、高级）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土地登记代理人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注册核安全工程师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9月5、6日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注册设备</w:t>
            </w:r>
            <w:proofErr w:type="gramStart"/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监理师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注册测绘师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9月5、6日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监理工程师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法律职业资格（客观题）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会计（中级、高级）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9月5-7日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经济（高级）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9月12日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一级建造师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9月19、20日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出版（初级、中级）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10月11日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通信（初级、中级）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10月17日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法律职业资格（主观题）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注册城乡规划师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10月17、18日</w:t>
            </w:r>
          </w:p>
        </w:tc>
      </w:tr>
      <w:tr w:rsidR="00154A5E" w:rsidRPr="00154A5E" w:rsidTr="00154A5E">
        <w:trPr>
          <w:trHeight w:val="555"/>
        </w:trPr>
        <w:tc>
          <w:tcPr>
            <w:tcW w:w="7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勘察设计行业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注册土木工程师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岩土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港口与航道工程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水利水电工程（5个专业）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注册电气工程师（2个专业）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注册公用设备工程师（3个专业）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注册化工工程师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注册环保工程师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注册结构工程师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10月18日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房地产估价师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10月17、18日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拍卖师（纸笔作答）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统计（初级、中级、高级）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10月18日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一级造价工程师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10月24、25日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机动车检测维修士、机动车检测维修工程师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执业药师（药学、中药学）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银行业专业人员职业资格（初级、中级）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房地产经纪人协理、房地产经纪人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广播电视编辑记者、播音员主持人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经济（初级、中级）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10月31日、11月1日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11月7、8日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计算机技术与软件（初级、中级、高级）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税务师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注册验船师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专利代理师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资产评估师（珠宝评估专业）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11月13-15日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演出经纪人员资格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11月14日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导游资格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拍卖师（实际操作）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11月14、15日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中级注册安全工程师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翻译专业资格（一、二、三级）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公路水运工程助理试验检测师、试验检测师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4A5E" w:rsidRPr="00154A5E" w:rsidRDefault="00154A5E" w:rsidP="00154A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证券业从业人员资格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3月28-29日，5月30-31日，7月11-12日，8月29-30日，11月28-29日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期货从业人员资格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1月11日，3月14日，5月16日，7月18日，9月12日，11月21日</w:t>
            </w:r>
          </w:p>
        </w:tc>
      </w:tr>
      <w:tr w:rsidR="00154A5E" w:rsidRPr="00154A5E" w:rsidTr="00154A5E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基金从业人员资格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4A5E" w:rsidRPr="00154A5E" w:rsidRDefault="00154A5E" w:rsidP="00154A5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4A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3月28日，5月23日，6月20日，10月24日，4月25-26日，9月19-20日，11月28-29日</w:t>
            </w:r>
          </w:p>
        </w:tc>
      </w:tr>
    </w:tbl>
    <w:p w:rsidR="0040542B" w:rsidRPr="00154A5E" w:rsidRDefault="0040542B">
      <w:pPr>
        <w:rPr>
          <w:rFonts w:ascii="宋体" w:eastAsia="宋体" w:hAnsi="宋体"/>
          <w:sz w:val="24"/>
          <w:szCs w:val="24"/>
        </w:rPr>
      </w:pPr>
    </w:p>
    <w:sectPr w:rsidR="0040542B" w:rsidRPr="00154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5E"/>
    <w:rsid w:val="00154A5E"/>
    <w:rsid w:val="004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F928"/>
  <w15:chartTrackingRefBased/>
  <w15:docId w15:val="{AB7C59D2-3783-4FA1-A4D4-AFF6831D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2020-04-09T07:38:00Z</dcterms:created>
  <dcterms:modified xsi:type="dcterms:W3CDTF">2020-04-09T07:45:00Z</dcterms:modified>
</cp:coreProperties>
</file>